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2CA84" w14:textId="2EDFB26F" w:rsidR="006811CA" w:rsidRDefault="006811CA" w:rsidP="006811CA">
      <w:pPr>
        <w:rPr>
          <w:rFonts w:ascii="Source Sans Pro" w:eastAsia="Source Sans Pro" w:hAnsi="Source Sans Pro" w:cs="Source Sans Pro"/>
          <w:b/>
          <w:bCs/>
          <w:sz w:val="22"/>
          <w:szCs w:val="22"/>
        </w:rPr>
      </w:pPr>
      <w:r>
        <w:rPr>
          <w:rFonts w:ascii="Source Sans Pro" w:eastAsia="Source Sans Pro" w:hAnsi="Source Sans Pro" w:cs="Source Sans Pro"/>
          <w:b/>
          <w:bCs/>
          <w:sz w:val="22"/>
          <w:szCs w:val="22"/>
        </w:rPr>
        <w:t xml:space="preserve">Sample Product Announcement Email to Association Members </w:t>
      </w:r>
    </w:p>
    <w:p w14:paraId="093FF333" w14:textId="77777777" w:rsidR="006811CA" w:rsidRDefault="006811CA" w:rsidP="006811CA">
      <w:pPr>
        <w:rPr>
          <w:rFonts w:ascii="Source Sans Pro" w:eastAsia="Source Sans Pro" w:hAnsi="Source Sans Pro" w:cs="Source Sans Pro"/>
          <w:sz w:val="22"/>
          <w:szCs w:val="22"/>
        </w:rPr>
      </w:pPr>
    </w:p>
    <w:p w14:paraId="7561A110" w14:textId="70B4B4B7" w:rsidR="006811CA" w:rsidRDefault="006811CA" w:rsidP="006811CA">
      <w:pPr>
        <w:rPr>
          <w:rFonts w:ascii="Source Sans Pro" w:eastAsia="Source Sans Pro" w:hAnsi="Source Sans Pro" w:cs="Source Sans Pro"/>
          <w:sz w:val="22"/>
          <w:szCs w:val="22"/>
        </w:rPr>
      </w:pPr>
      <w:r w:rsidRPr="00C47F72">
        <w:rPr>
          <w:rFonts w:ascii="Source Sans Pro" w:eastAsia="Source Sans Pro" w:hAnsi="Source Sans Pro" w:cs="Source Sans Pro"/>
          <w:sz w:val="22"/>
          <w:szCs w:val="22"/>
          <w:highlight w:val="yellow"/>
        </w:rPr>
        <w:t>Purpose: This email can be used to announce Recoop as a new offering to association members.  As a new, first-of-its-kind product, this email provides details about Recoop and its benefits.</w:t>
      </w:r>
      <w:r>
        <w:rPr>
          <w:rFonts w:ascii="Source Sans Pro" w:eastAsia="Source Sans Pro" w:hAnsi="Source Sans Pro" w:cs="Source Sans Pro"/>
          <w:sz w:val="22"/>
          <w:szCs w:val="22"/>
        </w:rPr>
        <w:t xml:space="preserve"> </w:t>
      </w:r>
    </w:p>
    <w:p w14:paraId="3D6CC77B" w14:textId="77777777" w:rsidR="006811CA" w:rsidRDefault="006811CA" w:rsidP="006811CA">
      <w:pPr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>____________________________________________</w:t>
      </w:r>
    </w:p>
    <w:p w14:paraId="112D81B1" w14:textId="77777777" w:rsidR="006811CA" w:rsidRDefault="006811CA" w:rsidP="006811CA">
      <w:pPr>
        <w:rPr>
          <w:rFonts w:ascii="Source Sans Pro" w:eastAsia="Source Sans Pro" w:hAnsi="Source Sans Pro" w:cs="Source Sans Pro"/>
          <w:sz w:val="22"/>
          <w:szCs w:val="22"/>
        </w:rPr>
      </w:pPr>
    </w:p>
    <w:p w14:paraId="19D52C22" w14:textId="52E57BAC" w:rsidR="006811CA" w:rsidRDefault="006811CA" w:rsidP="006811CA">
      <w:pPr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 xml:space="preserve">Subject: </w:t>
      </w:r>
      <w:r w:rsidR="00C47F72">
        <w:rPr>
          <w:rFonts w:ascii="Source Sans Pro" w:eastAsia="Source Sans Pro" w:hAnsi="Source Sans Pro" w:cs="Source Sans Pro"/>
          <w:sz w:val="22"/>
          <w:szCs w:val="22"/>
        </w:rPr>
        <w:t xml:space="preserve">Are you Prepared for when Disaster Strikes? </w:t>
      </w:r>
    </w:p>
    <w:p w14:paraId="220ADD1C" w14:textId="48C65A90" w:rsidR="006811CA" w:rsidRDefault="006811CA" w:rsidP="006811CA">
      <w:pPr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 xml:space="preserve">Subhead: </w:t>
      </w:r>
      <w:r w:rsidR="00C47F72">
        <w:rPr>
          <w:rFonts w:ascii="Source Sans Pro" w:eastAsia="Source Sans Pro" w:hAnsi="Source Sans Pro" w:cs="Source Sans Pro"/>
          <w:sz w:val="22"/>
          <w:szCs w:val="22"/>
        </w:rPr>
        <w:t xml:space="preserve">Recoop Disaster Insurance is NOW Available! </w:t>
      </w:r>
    </w:p>
    <w:p w14:paraId="15D13CF6" w14:textId="77777777" w:rsidR="006811CA" w:rsidRDefault="006811CA" w:rsidP="006811CA">
      <w:pPr>
        <w:rPr>
          <w:rFonts w:ascii="Source Sans Pro" w:eastAsia="Source Sans Pro" w:hAnsi="Source Sans Pro" w:cs="Source Sans Pro"/>
          <w:sz w:val="22"/>
          <w:szCs w:val="22"/>
        </w:rPr>
      </w:pPr>
    </w:p>
    <w:p w14:paraId="171C6F47" w14:textId="77777777" w:rsidR="006811CA" w:rsidRDefault="006811CA" w:rsidP="006811CA">
      <w:pPr>
        <w:rPr>
          <w:rFonts w:ascii="Source Sans Pro" w:eastAsia="Source Sans Pro" w:hAnsi="Source Sans Pro" w:cs="Source Sans Pro"/>
          <w:sz w:val="22"/>
          <w:szCs w:val="22"/>
        </w:rPr>
      </w:pPr>
      <w:r w:rsidRPr="00C47F72">
        <w:rPr>
          <w:rFonts w:ascii="Source Sans Pro" w:eastAsia="Source Sans Pro" w:hAnsi="Source Sans Pro" w:cs="Source Sans Pro"/>
          <w:sz w:val="22"/>
          <w:szCs w:val="22"/>
          <w:highlight w:val="yellow"/>
        </w:rPr>
        <w:t>Recommended attachments: Recoop Fact Sheet, Why Recoop</w:t>
      </w:r>
    </w:p>
    <w:p w14:paraId="38E5BC54" w14:textId="77777777" w:rsidR="006811CA" w:rsidRDefault="006811CA" w:rsidP="006811CA">
      <w:pPr>
        <w:rPr>
          <w:rFonts w:ascii="Source Sans Pro" w:eastAsia="Source Sans Pro" w:hAnsi="Source Sans Pro" w:cs="Source Sans Pro"/>
          <w:sz w:val="22"/>
          <w:szCs w:val="22"/>
        </w:rPr>
      </w:pPr>
    </w:p>
    <w:p w14:paraId="6076AB92" w14:textId="5EDA33AF" w:rsidR="006811CA" w:rsidRDefault="00C47F72" w:rsidP="006811CA">
      <w:pPr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>Hello</w:t>
      </w:r>
      <w:r w:rsidR="006811CA">
        <w:rPr>
          <w:rFonts w:ascii="Source Sans Pro" w:eastAsia="Source Sans Pro" w:hAnsi="Source Sans Pro" w:cs="Source Sans Pro"/>
          <w:sz w:val="22"/>
          <w:szCs w:val="22"/>
        </w:rPr>
        <w:t xml:space="preserve"> </w:t>
      </w:r>
      <w:r w:rsidR="008B4CAB" w:rsidRPr="008B4CAB">
        <w:rPr>
          <w:rFonts w:ascii="Source Sans Pro" w:eastAsia="Source Sans Pro" w:hAnsi="Source Sans Pro" w:cs="Source Sans Pro"/>
          <w:sz w:val="22"/>
          <w:szCs w:val="22"/>
          <w:highlight w:val="yellow"/>
        </w:rPr>
        <w:t>Association Member</w:t>
      </w:r>
      <w:r w:rsidR="006811CA">
        <w:rPr>
          <w:rFonts w:ascii="Source Sans Pro" w:eastAsia="Source Sans Pro" w:hAnsi="Source Sans Pro" w:cs="Source Sans Pro"/>
          <w:sz w:val="22"/>
          <w:szCs w:val="22"/>
        </w:rPr>
        <w:t>!</w:t>
      </w:r>
    </w:p>
    <w:p w14:paraId="43A0DDB3" w14:textId="77777777" w:rsidR="006811CA" w:rsidRDefault="006811CA" w:rsidP="006811CA">
      <w:pPr>
        <w:rPr>
          <w:rFonts w:ascii="Source Sans Pro" w:eastAsia="Source Sans Pro" w:hAnsi="Source Sans Pro" w:cs="Source Sans Pro"/>
          <w:sz w:val="22"/>
          <w:szCs w:val="22"/>
        </w:rPr>
      </w:pPr>
    </w:p>
    <w:p w14:paraId="0D65F7D1" w14:textId="02F3A9D3" w:rsidR="006811CA" w:rsidRDefault="006811CA" w:rsidP="006811CA">
      <w:pPr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 xml:space="preserve">Did you know that your homeowners or </w:t>
      </w:r>
      <w:r w:rsidR="00C47F72">
        <w:rPr>
          <w:rFonts w:ascii="Source Sans Pro" w:eastAsia="Source Sans Pro" w:hAnsi="Source Sans Pro" w:cs="Source Sans Pro"/>
          <w:sz w:val="22"/>
          <w:szCs w:val="22"/>
        </w:rPr>
        <w:t>renters’</w:t>
      </w:r>
      <w:r>
        <w:rPr>
          <w:rFonts w:ascii="Source Sans Pro" w:eastAsia="Source Sans Pro" w:hAnsi="Source Sans Pro" w:cs="Source Sans Pro"/>
          <w:sz w:val="22"/>
          <w:szCs w:val="22"/>
        </w:rPr>
        <w:t xml:space="preserve"> insurance policy may have gaps in coverage that could leave you footing a large chunk of the bill after a natural disaster?</w:t>
      </w:r>
    </w:p>
    <w:p w14:paraId="1BE0D3F6" w14:textId="77777777" w:rsidR="006811CA" w:rsidRDefault="006811CA" w:rsidP="006811CA">
      <w:pPr>
        <w:rPr>
          <w:rFonts w:ascii="Source Sans Pro" w:eastAsia="Source Sans Pro" w:hAnsi="Source Sans Pro" w:cs="Source Sans Pro"/>
          <w:sz w:val="22"/>
          <w:szCs w:val="22"/>
        </w:rPr>
      </w:pPr>
    </w:p>
    <w:p w14:paraId="1B303F57" w14:textId="21C44B18" w:rsidR="006811CA" w:rsidRDefault="006811CA" w:rsidP="006811CA">
      <w:pPr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 xml:space="preserve">Yep, you read that right. In fact, most homes are </w:t>
      </w:r>
      <w:r>
        <w:rPr>
          <w:rFonts w:ascii="Source Sans Pro" w:eastAsia="Source Sans Pro" w:hAnsi="Source Sans Pro" w:cs="Source Sans Pro"/>
          <w:b/>
          <w:bCs/>
          <w:sz w:val="22"/>
          <w:szCs w:val="22"/>
        </w:rPr>
        <w:t xml:space="preserve">underinsured by </w:t>
      </w:r>
      <w:r w:rsidR="00C47F72">
        <w:rPr>
          <w:rFonts w:ascii="Source Sans Pro" w:eastAsia="Source Sans Pro" w:hAnsi="Source Sans Pro" w:cs="Source Sans Pro"/>
          <w:b/>
          <w:bCs/>
          <w:sz w:val="22"/>
          <w:szCs w:val="22"/>
        </w:rPr>
        <w:t xml:space="preserve">as much as </w:t>
      </w:r>
      <w:r>
        <w:rPr>
          <w:rFonts w:ascii="Source Sans Pro" w:eastAsia="Source Sans Pro" w:hAnsi="Source Sans Pro" w:cs="Source Sans Pro"/>
          <w:b/>
          <w:bCs/>
          <w:sz w:val="22"/>
          <w:szCs w:val="22"/>
        </w:rPr>
        <w:t>20%</w:t>
      </w:r>
      <w:r>
        <w:rPr>
          <w:rFonts w:ascii="Source Sans Pro" w:eastAsia="Source Sans Pro" w:hAnsi="Source Sans Pro" w:cs="Source Sans Pro"/>
          <w:sz w:val="22"/>
          <w:szCs w:val="22"/>
        </w:rPr>
        <w:t xml:space="preserve"> of their value. And with counties making up 97% of the U.S. population experiencing a federally declared disaster since 2010, it’s not a matter of </w:t>
      </w:r>
      <w:r>
        <w:rPr>
          <w:rFonts w:ascii="Source Sans Pro" w:eastAsia="Source Sans Pro" w:hAnsi="Source Sans Pro" w:cs="Source Sans Pro"/>
          <w:i/>
          <w:iCs/>
          <w:sz w:val="22"/>
          <w:szCs w:val="22"/>
        </w:rPr>
        <w:t xml:space="preserve">if </w:t>
      </w:r>
      <w:r>
        <w:rPr>
          <w:rFonts w:ascii="Source Sans Pro" w:eastAsia="Source Sans Pro" w:hAnsi="Source Sans Pro" w:cs="Source Sans Pro"/>
          <w:sz w:val="22"/>
          <w:szCs w:val="22"/>
        </w:rPr>
        <w:t xml:space="preserve">but </w:t>
      </w:r>
      <w:r>
        <w:rPr>
          <w:rFonts w:ascii="Source Sans Pro" w:eastAsia="Source Sans Pro" w:hAnsi="Source Sans Pro" w:cs="Source Sans Pro"/>
          <w:i/>
          <w:iCs/>
          <w:sz w:val="22"/>
          <w:szCs w:val="22"/>
        </w:rPr>
        <w:t>when</w:t>
      </w:r>
      <w:r>
        <w:rPr>
          <w:rFonts w:ascii="Source Sans Pro" w:eastAsia="Source Sans Pro" w:hAnsi="Source Sans Pro" w:cs="Source Sans Pro"/>
          <w:sz w:val="22"/>
          <w:szCs w:val="22"/>
        </w:rPr>
        <w:t>.</w:t>
      </w:r>
    </w:p>
    <w:p w14:paraId="7A966718" w14:textId="77777777" w:rsidR="006811CA" w:rsidRDefault="006811CA" w:rsidP="006811CA">
      <w:pPr>
        <w:rPr>
          <w:rFonts w:ascii="Source Sans Pro" w:eastAsia="Source Sans Pro" w:hAnsi="Source Sans Pro" w:cs="Source Sans Pro"/>
          <w:sz w:val="22"/>
          <w:szCs w:val="22"/>
        </w:rPr>
      </w:pPr>
    </w:p>
    <w:p w14:paraId="4355EE69" w14:textId="77777777" w:rsidR="00C47F72" w:rsidRDefault="006811CA" w:rsidP="006811CA">
      <w:pPr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b/>
          <w:bCs/>
          <w:sz w:val="22"/>
          <w:szCs w:val="22"/>
        </w:rPr>
        <w:t>Recoop Disaster Insurance</w:t>
      </w:r>
      <w:r w:rsidR="006C4B8F">
        <w:rPr>
          <w:rFonts w:ascii="Source Sans Pro" w:eastAsia="Source Sans Pro" w:hAnsi="Source Sans Pro" w:cs="Source Sans Pro"/>
          <w:sz w:val="22"/>
          <w:szCs w:val="22"/>
        </w:rPr>
        <w:t xml:space="preserve"> </w:t>
      </w:r>
      <w:r>
        <w:rPr>
          <w:rFonts w:ascii="Source Sans Pro" w:eastAsia="Source Sans Pro" w:hAnsi="Source Sans Pro" w:cs="Source Sans Pro"/>
          <w:sz w:val="22"/>
          <w:szCs w:val="22"/>
        </w:rPr>
        <w:t xml:space="preserve">is the first and only multi-peril coverage that quickly pays you a lump-sum cash benefit </w:t>
      </w:r>
      <w:r>
        <w:rPr>
          <w:rFonts w:ascii="Source Sans Pro" w:eastAsia="Source Sans Pro" w:hAnsi="Source Sans Pro" w:cs="Source Sans Pro"/>
          <w:b/>
          <w:bCs/>
          <w:sz w:val="22"/>
          <w:szCs w:val="22"/>
        </w:rPr>
        <w:t xml:space="preserve">(up to $25,000) </w:t>
      </w:r>
      <w:r>
        <w:rPr>
          <w:rFonts w:ascii="Source Sans Pro" w:eastAsia="Source Sans Pro" w:hAnsi="Source Sans Pro" w:cs="Source Sans Pro"/>
          <w:sz w:val="22"/>
          <w:szCs w:val="22"/>
        </w:rPr>
        <w:t>after a declared natural disaster including hurricanes (with storm surge), wildfires, tornadoes, earthquakes, gas explosions, winter storms and dust storms.</w:t>
      </w:r>
      <w:r w:rsidR="006C4B8F">
        <w:rPr>
          <w:rFonts w:ascii="Source Sans Pro" w:eastAsia="Source Sans Pro" w:hAnsi="Source Sans Pro" w:cs="Source Sans Pro"/>
          <w:sz w:val="22"/>
          <w:szCs w:val="22"/>
        </w:rPr>
        <w:t xml:space="preserve"> </w:t>
      </w:r>
    </w:p>
    <w:p w14:paraId="76FDEEF0" w14:textId="595C1BE9" w:rsidR="006811CA" w:rsidRDefault="00C47F72" w:rsidP="006811CA">
      <w:pPr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 xml:space="preserve">Recoop </w:t>
      </w:r>
      <w:r w:rsidR="008B4CAB">
        <w:rPr>
          <w:rFonts w:ascii="Source Sans Pro" w:eastAsia="Source Sans Pro" w:hAnsi="Source Sans Pro" w:cs="Source Sans Pro"/>
          <w:sz w:val="22"/>
          <w:szCs w:val="22"/>
        </w:rPr>
        <w:t>was founded and</w:t>
      </w:r>
      <w:r>
        <w:rPr>
          <w:rFonts w:ascii="Source Sans Pro" w:eastAsia="Source Sans Pro" w:hAnsi="Source Sans Pro" w:cs="Source Sans Pro"/>
          <w:sz w:val="22"/>
          <w:szCs w:val="22"/>
        </w:rPr>
        <w:t xml:space="preserve"> built to help people bounce back faster after a disaster.</w:t>
      </w:r>
    </w:p>
    <w:p w14:paraId="06C46AB2" w14:textId="77777777" w:rsidR="006811CA" w:rsidRDefault="006811CA" w:rsidP="006811CA">
      <w:pPr>
        <w:rPr>
          <w:rFonts w:ascii="Source Sans Pro" w:eastAsia="Source Sans Pro" w:hAnsi="Source Sans Pro" w:cs="Source Sans Pro"/>
          <w:sz w:val="22"/>
          <w:szCs w:val="22"/>
        </w:rPr>
      </w:pPr>
    </w:p>
    <w:p w14:paraId="383DEBBB" w14:textId="1AA15184" w:rsidR="006811CA" w:rsidRDefault="006811CA" w:rsidP="006811CA">
      <w:pPr>
        <w:rPr>
          <w:rFonts w:ascii="Source Sans Pro" w:eastAsia="Source Sans Pro" w:hAnsi="Source Sans Pro" w:cs="Source Sans Pro"/>
          <w:b/>
          <w:bCs/>
          <w:sz w:val="22"/>
          <w:szCs w:val="22"/>
        </w:rPr>
      </w:pPr>
      <w:r>
        <w:rPr>
          <w:rFonts w:ascii="Source Sans Pro" w:eastAsia="Source Sans Pro" w:hAnsi="Source Sans Pro" w:cs="Source Sans Pro"/>
          <w:b/>
          <w:bCs/>
          <w:sz w:val="22"/>
          <w:szCs w:val="22"/>
        </w:rPr>
        <w:t xml:space="preserve">It’s </w:t>
      </w:r>
      <w:r w:rsidR="00C47F72">
        <w:rPr>
          <w:rFonts w:ascii="Source Sans Pro" w:eastAsia="Source Sans Pro" w:hAnsi="Source Sans Pro" w:cs="Source Sans Pro"/>
          <w:b/>
          <w:bCs/>
          <w:sz w:val="22"/>
          <w:szCs w:val="22"/>
        </w:rPr>
        <w:t>fast</w:t>
      </w:r>
      <w:r>
        <w:rPr>
          <w:rFonts w:ascii="Source Sans Pro" w:eastAsia="Source Sans Pro" w:hAnsi="Source Sans Pro" w:cs="Source Sans Pro"/>
          <w:b/>
          <w:bCs/>
          <w:sz w:val="22"/>
          <w:szCs w:val="22"/>
        </w:rPr>
        <w:t xml:space="preserve"> recovery cash with no deductibles or gotchas that picks up where your insurance stops.</w:t>
      </w:r>
    </w:p>
    <w:p w14:paraId="3A894032" w14:textId="77777777" w:rsidR="006811CA" w:rsidRDefault="006811CA" w:rsidP="006811CA">
      <w:pPr>
        <w:rPr>
          <w:rFonts w:ascii="Source Sans Pro" w:eastAsia="Source Sans Pro" w:hAnsi="Source Sans Pro" w:cs="Source Sans Pro"/>
          <w:sz w:val="22"/>
          <w:szCs w:val="22"/>
        </w:rPr>
      </w:pPr>
    </w:p>
    <w:p w14:paraId="01E2E043" w14:textId="4EEA7B0D" w:rsidR="006811CA" w:rsidRDefault="006811CA" w:rsidP="006811CA">
      <w:pPr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 xml:space="preserve">And the best part: Recoop is </w:t>
      </w:r>
      <w:r w:rsidR="00C47F72">
        <w:rPr>
          <w:rFonts w:ascii="Source Sans Pro" w:eastAsia="Source Sans Pro" w:hAnsi="Source Sans Pro" w:cs="Source Sans Pro"/>
          <w:sz w:val="22"/>
          <w:szCs w:val="22"/>
        </w:rPr>
        <w:t xml:space="preserve">NOW </w:t>
      </w:r>
      <w:r>
        <w:rPr>
          <w:rFonts w:ascii="Source Sans Pro" w:eastAsia="Source Sans Pro" w:hAnsi="Source Sans Pro" w:cs="Source Sans Pro"/>
          <w:sz w:val="22"/>
          <w:szCs w:val="22"/>
        </w:rPr>
        <w:t xml:space="preserve">available </w:t>
      </w:r>
      <w:r w:rsidRPr="00C47F72">
        <w:rPr>
          <w:rFonts w:ascii="Source Sans Pro" w:eastAsia="Source Sans Pro" w:hAnsi="Source Sans Pro" w:cs="Source Sans Pro"/>
          <w:sz w:val="22"/>
          <w:szCs w:val="22"/>
          <w:highlight w:val="yellow"/>
        </w:rPr>
        <w:t xml:space="preserve">to </w:t>
      </w:r>
      <w:r w:rsidR="008B4CAB">
        <w:rPr>
          <w:rFonts w:ascii="Source Sans Pro" w:eastAsia="Source Sans Pro" w:hAnsi="Source Sans Pro" w:cs="Source Sans Pro"/>
          <w:sz w:val="22"/>
          <w:szCs w:val="22"/>
          <w:highlight w:val="yellow"/>
        </w:rPr>
        <w:t>XXX</w:t>
      </w:r>
      <w:r w:rsidRPr="00C47F72">
        <w:rPr>
          <w:rFonts w:ascii="Source Sans Pro" w:eastAsia="Source Sans Pro" w:hAnsi="Source Sans Pro" w:cs="Source Sans Pro"/>
          <w:sz w:val="22"/>
          <w:szCs w:val="22"/>
          <w:highlight w:val="yellow"/>
        </w:rPr>
        <w:t xml:space="preserve"> Association Members</w:t>
      </w:r>
      <w:r w:rsidR="00725E44">
        <w:rPr>
          <w:rFonts w:ascii="Source Sans Pro" w:eastAsia="Source Sans Pro" w:hAnsi="Source Sans Pro" w:cs="Source Sans Pro"/>
          <w:sz w:val="22"/>
          <w:szCs w:val="22"/>
        </w:rPr>
        <w:t xml:space="preserve"> at an exclusive rate</w:t>
      </w:r>
      <w:r w:rsidR="00C47F72">
        <w:rPr>
          <w:rFonts w:ascii="Source Sans Pro" w:eastAsia="Source Sans Pro" w:hAnsi="Source Sans Pro" w:cs="Source Sans Pro"/>
          <w:sz w:val="22"/>
          <w:szCs w:val="22"/>
        </w:rPr>
        <w:t>!</w:t>
      </w:r>
    </w:p>
    <w:p w14:paraId="1186C98A" w14:textId="77777777" w:rsidR="00C47F72" w:rsidRDefault="00C47F72" w:rsidP="006811CA">
      <w:pPr>
        <w:rPr>
          <w:rFonts w:ascii="Source Sans Pro" w:eastAsia="Source Sans Pro" w:hAnsi="Source Sans Pro" w:cs="Source Sans Pro"/>
          <w:sz w:val="22"/>
          <w:szCs w:val="22"/>
        </w:rPr>
      </w:pPr>
    </w:p>
    <w:p w14:paraId="77C21951" w14:textId="60514CA7" w:rsidR="006811CA" w:rsidRDefault="00C47F72" w:rsidP="006811CA">
      <w:pPr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>Get a Quote or E</w:t>
      </w:r>
      <w:r w:rsidR="006811CA">
        <w:rPr>
          <w:rFonts w:ascii="Source Sans Pro" w:eastAsia="Source Sans Pro" w:hAnsi="Source Sans Pro" w:cs="Source Sans Pro"/>
          <w:sz w:val="22"/>
          <w:szCs w:val="22"/>
        </w:rPr>
        <w:t xml:space="preserve">nroll here: </w:t>
      </w:r>
      <w:r w:rsidR="008B4CAB" w:rsidRPr="008B4CAB">
        <w:rPr>
          <w:rFonts w:ascii="Source Sans Pro" w:eastAsia="Source Sans Pro" w:hAnsi="Source Sans Pro" w:cs="Source Sans Pro"/>
          <w:sz w:val="22"/>
          <w:szCs w:val="22"/>
          <w:highlight w:val="yellow"/>
        </w:rPr>
        <w:t>Unique URL</w:t>
      </w:r>
      <w:r w:rsidR="008B4CAB">
        <w:rPr>
          <w:rFonts w:ascii="Source Sans Pro" w:eastAsia="Source Sans Pro" w:hAnsi="Source Sans Pro" w:cs="Source Sans Pro"/>
          <w:sz w:val="22"/>
          <w:szCs w:val="22"/>
          <w:highlight w:val="yellow"/>
        </w:rPr>
        <w:t xml:space="preserve"> link here</w:t>
      </w:r>
      <w:r w:rsidR="008B4CAB" w:rsidRPr="008B4CAB">
        <w:rPr>
          <w:rFonts w:ascii="Source Sans Pro" w:eastAsia="Source Sans Pro" w:hAnsi="Source Sans Pro" w:cs="Source Sans Pro"/>
          <w:sz w:val="22"/>
          <w:szCs w:val="22"/>
          <w:highlight w:val="yellow"/>
        </w:rPr>
        <w:t xml:space="preserve"> for specific </w:t>
      </w:r>
      <w:proofErr w:type="gramStart"/>
      <w:r w:rsidR="008B4CAB" w:rsidRPr="008B4CAB">
        <w:rPr>
          <w:rFonts w:ascii="Source Sans Pro" w:eastAsia="Source Sans Pro" w:hAnsi="Source Sans Pro" w:cs="Source Sans Pro"/>
          <w:sz w:val="22"/>
          <w:szCs w:val="22"/>
          <w:highlight w:val="yellow"/>
        </w:rPr>
        <w:t>Association</w:t>
      </w:r>
      <w:proofErr w:type="gramEnd"/>
      <w:r w:rsidR="008B4CAB">
        <w:rPr>
          <w:rFonts w:ascii="Source Sans Pro" w:eastAsia="Source Sans Pro" w:hAnsi="Source Sans Pro" w:cs="Source Sans Pro"/>
          <w:sz w:val="22"/>
          <w:szCs w:val="22"/>
        </w:rPr>
        <w:t xml:space="preserve">  </w:t>
      </w:r>
    </w:p>
    <w:p w14:paraId="6C52345B" w14:textId="77777777" w:rsidR="006811CA" w:rsidRDefault="006811CA" w:rsidP="006811CA">
      <w:pPr>
        <w:rPr>
          <w:rFonts w:ascii="Source Sans Pro" w:eastAsia="Source Sans Pro" w:hAnsi="Source Sans Pro" w:cs="Source Sans Pro"/>
          <w:sz w:val="22"/>
          <w:szCs w:val="22"/>
        </w:rPr>
      </w:pPr>
    </w:p>
    <w:p w14:paraId="28AF889D" w14:textId="77777777" w:rsidR="006811CA" w:rsidRDefault="006811CA" w:rsidP="006811CA">
      <w:pPr>
        <w:rPr>
          <w:rFonts w:ascii="Source Sans Pro" w:eastAsia="Source Sans Pro" w:hAnsi="Source Sans Pro" w:cs="Source Sans Pro"/>
          <w:sz w:val="22"/>
          <w:szCs w:val="22"/>
          <w:highlight w:val="yellow"/>
        </w:rPr>
      </w:pPr>
      <w:r>
        <w:rPr>
          <w:rFonts w:ascii="Source Sans Pro" w:eastAsia="Source Sans Pro" w:hAnsi="Source Sans Pro" w:cs="Source Sans Pro"/>
          <w:sz w:val="22"/>
          <w:szCs w:val="22"/>
          <w:highlight w:val="yellow"/>
        </w:rPr>
        <w:t>[Closing]</w:t>
      </w:r>
    </w:p>
    <w:p w14:paraId="40252CEE" w14:textId="77777777" w:rsidR="003D3177" w:rsidRDefault="003D3177"/>
    <w:sectPr w:rsidR="003D31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1CA"/>
    <w:rsid w:val="00134324"/>
    <w:rsid w:val="003D3177"/>
    <w:rsid w:val="00644953"/>
    <w:rsid w:val="006811CA"/>
    <w:rsid w:val="006C4B8F"/>
    <w:rsid w:val="00725E44"/>
    <w:rsid w:val="008B4CAB"/>
    <w:rsid w:val="00C4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26279"/>
  <w15:chartTrackingRefBased/>
  <w15:docId w15:val="{82AA063B-381B-4BE4-8C89-80FBB2178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1CA"/>
    <w:pPr>
      <w:spacing w:after="0" w:line="240" w:lineRule="auto"/>
    </w:pPr>
    <w:rPr>
      <w:rFonts w:ascii="Calibri" w:eastAsia="Calibri" w:hAnsi="Calibri" w:cs="Calibri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11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4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Iverson</dc:creator>
  <cp:keywords/>
  <dc:description/>
  <cp:lastModifiedBy>Jackie Iverson</cp:lastModifiedBy>
  <cp:revision>2</cp:revision>
  <dcterms:created xsi:type="dcterms:W3CDTF">2024-01-10T16:47:00Z</dcterms:created>
  <dcterms:modified xsi:type="dcterms:W3CDTF">2024-01-10T16:47:00Z</dcterms:modified>
</cp:coreProperties>
</file>